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07" w:rsidRPr="009E630A" w:rsidRDefault="00596407" w:rsidP="009E63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9E630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4 марта – Всемирный день борьбы с ВПЧ (вирусом папилломы человека)</w:t>
      </w:r>
    </w:p>
    <w:p w:rsidR="009E630A" w:rsidRPr="009E630A" w:rsidRDefault="009E630A" w:rsidP="0059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</w:p>
    <w:p w:rsidR="00596407" w:rsidRPr="009E630A" w:rsidRDefault="00596407" w:rsidP="00A45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5296"/>
          <w:kern w:val="36"/>
          <w:sz w:val="24"/>
          <w:szCs w:val="24"/>
          <w:lang w:eastAsia="ru-RU"/>
        </w:rPr>
      </w:pPr>
    </w:p>
    <w:p w:rsidR="005C3B59" w:rsidRPr="009E630A" w:rsidRDefault="005C3B59" w:rsidP="00A45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5296"/>
          <w:kern w:val="36"/>
          <w:sz w:val="24"/>
          <w:szCs w:val="24"/>
          <w:lang w:eastAsia="ru-RU"/>
        </w:rPr>
      </w:pPr>
      <w:r w:rsidRPr="009E630A">
        <w:rPr>
          <w:rFonts w:ascii="Times New Roman" w:eastAsia="Times New Roman" w:hAnsi="Times New Roman" w:cs="Times New Roman"/>
          <w:b/>
          <w:color w:val="025296"/>
          <w:kern w:val="36"/>
          <w:sz w:val="24"/>
          <w:szCs w:val="24"/>
          <w:lang w:eastAsia="ru-RU"/>
        </w:rPr>
        <w:t>Что нужно знать о вирусе папилломы человека</w:t>
      </w:r>
      <w:r w:rsidR="00A45891" w:rsidRPr="009E630A">
        <w:rPr>
          <w:rFonts w:ascii="Times New Roman" w:eastAsia="Times New Roman" w:hAnsi="Times New Roman" w:cs="Times New Roman"/>
          <w:b/>
          <w:color w:val="025296"/>
          <w:kern w:val="36"/>
          <w:sz w:val="24"/>
          <w:szCs w:val="24"/>
          <w:lang w:eastAsia="ru-RU"/>
        </w:rPr>
        <w:t xml:space="preserve"> </w:t>
      </w:r>
      <w:r w:rsidRPr="009E630A">
        <w:rPr>
          <w:rFonts w:ascii="Times New Roman" w:eastAsia="Times New Roman" w:hAnsi="Times New Roman" w:cs="Times New Roman"/>
          <w:b/>
          <w:color w:val="025296"/>
          <w:kern w:val="36"/>
          <w:sz w:val="24"/>
          <w:szCs w:val="24"/>
          <w:lang w:eastAsia="ru-RU"/>
        </w:rPr>
        <w:t>(ВПЧ)?</w:t>
      </w:r>
    </w:p>
    <w:p w:rsidR="00A45891" w:rsidRPr="009E630A" w:rsidRDefault="00A45891" w:rsidP="005C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764B" w:rsidRPr="009E630A" w:rsidRDefault="000B1371" w:rsidP="000B1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Каждый год во всем мире 275 тысяч женщин в возрасте 30-60 лет умирают от рака шейки матки, который является вторым по распространенности онкологическим заболеванием у женщин. </w:t>
      </w:r>
    </w:p>
    <w:p w:rsidR="00F62935" w:rsidRPr="009E630A" w:rsidRDefault="00C0764B" w:rsidP="00F6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ВПЧ</w:t>
      </w:r>
      <w:r w:rsidR="000B1371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крайне распространенный вирус</w:t>
      </w:r>
      <w:r w:rsidR="000B1371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Некоторые </w:t>
      </w:r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вирусы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могут вызывать образование бородавок, другие способствуют образованию аномальных клеток, которые могут переродиться </w:t>
      </w:r>
      <w:proofErr w:type="gramStart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раковые. Существует около 150 типов ВПЧ, из них около 30 поражают область половых органов.</w:t>
      </w:r>
    </w:p>
    <w:p w:rsidR="00151F43" w:rsidRPr="009E630A" w:rsidRDefault="007F027F" w:rsidP="00F6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большинстве случаев ВПЧ, </w:t>
      </w:r>
      <w:proofErr w:type="gramStart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вызывающий</w:t>
      </w:r>
      <w:proofErr w:type="gramEnd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развитие рака шейки матки, передается при половом контакте, так как мужчины им тоже заражаются. </w:t>
      </w:r>
      <w:r w:rsidR="00C0764B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Организм женщины не всегда может справиться с инфекцией. </w:t>
      </w:r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 заражения вирус 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клетках шейки матки может находиться в дремлющем состоянии месяцами или годами, и не будет обнаружен, пока не перейдет в активную форму и не вызовет образование аномальных клеток. Если вирус вовремя не обнаружить и не провести лечение на ранней стадии, аномальные клетки способны переродиться </w:t>
      </w:r>
      <w:proofErr w:type="gramStart"/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раковые.  </w:t>
      </w:r>
    </w:p>
    <w:p w:rsidR="0079484B" w:rsidRPr="009E630A" w:rsidRDefault="005C3B59" w:rsidP="00794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79484B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Рак шейки матки можно предотвратить, если данное заболевание или вирус, вызывающий его, будут обнаружены на ранней стадии. Тогда аномальные клетки можно будет удалить до того, как разовьется рак. </w:t>
      </w:r>
      <w:r w:rsidR="007F027F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9484B" w:rsidRPr="009E630A" w:rsidRDefault="0079484B" w:rsidP="0047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 время ежегодного профилактического осмотра гинеколог оценивает наличие </w:t>
      </w:r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аномальных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клеток в шейке матки. Образец клеток </w:t>
      </w:r>
      <w:r w:rsidR="00E842D3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шейки матки </w:t>
      </w:r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направляется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лабораторию</w:t>
      </w:r>
      <w:r w:rsidR="00E842D3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цитологическое исследование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</w:t>
      </w:r>
      <w:r w:rsidR="00E842D3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 исследуют под микроскопом на наличие патологических изменений, вызванных ВПЧ. При обнаружении изменений может потреб</w:t>
      </w:r>
      <w:r w:rsidR="00E842D3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оваться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другое обследование</w:t>
      </w:r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кольпоскопия</w:t>
      </w:r>
      <w:proofErr w:type="spellEnd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 </w:t>
      </w:r>
      <w:r w:rsidR="00F179EB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Цитологическое исследование и </w:t>
      </w:r>
      <w:proofErr w:type="spellStart"/>
      <w:r w:rsidR="00F179EB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кольпоскопия</w:t>
      </w:r>
      <w:proofErr w:type="spellEnd"/>
      <w:r w:rsidR="00F179EB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выявляют не наличие ВПЧ, а только</w:t>
      </w:r>
      <w:r w:rsidR="00F62935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вызванные им</w:t>
      </w:r>
      <w:r w:rsidR="00F179EB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изменения в клетках шейки матки.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179EB" w:rsidRPr="009E630A" w:rsidRDefault="00F179EB" w:rsidP="00F17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«Золотым стандартом» анализа на наличие ВПЧ</w:t>
      </w:r>
      <w:r w:rsidR="00471B89" w:rsidRPr="009E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вызывающего рак шейки матки,</w:t>
      </w:r>
      <w:r w:rsidRPr="009E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является </w:t>
      </w:r>
      <w:proofErr w:type="spellStart"/>
      <w:r w:rsidR="0079484B" w:rsidRPr="009E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Дайджин-</w:t>
      </w:r>
      <w:r w:rsidRPr="009E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</w:t>
      </w:r>
      <w:proofErr w:type="spellEnd"/>
      <w:r w:rsidR="00471B89" w:rsidRPr="009E6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Этот тест рекомендуется проходить во время планового обследования женщинам старше 30 лет.</w:t>
      </w:r>
      <w:r w:rsidRPr="009E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регулярном пров</w:t>
      </w:r>
      <w:r w:rsidR="00471B8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едении </w:t>
      </w:r>
      <w:proofErr w:type="spellStart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Дайджин-теста</w:t>
      </w:r>
      <w:proofErr w:type="spellEnd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цитологического обследования и </w:t>
      </w:r>
      <w:proofErr w:type="spellStart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кольпоскопии</w:t>
      </w:r>
      <w:proofErr w:type="spellEnd"/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71B8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практически всегда можно предотвратить </w:t>
      </w: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рака шейки матки. </w:t>
      </w:r>
    </w:p>
    <w:p w:rsidR="001429B2" w:rsidRPr="009E630A" w:rsidRDefault="00F179EB" w:rsidP="00FD5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FD59C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5C3B5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Вакцины против ВПЧ являются безопасными и эффективными. Эффективнее всего прививать подростков </w:t>
      </w:r>
      <w:r w:rsidR="00FD59C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возрасте 9-13 лет </w:t>
      </w:r>
      <w:r w:rsidR="005C3B5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первой встречи с ви</w:t>
      </w:r>
      <w:r w:rsidR="00A45891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русом (до начала половой жизни)</w:t>
      </w:r>
      <w:r w:rsidR="005C3B5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Однако</w:t>
      </w:r>
      <w:proofErr w:type="gramStart"/>
      <w:r w:rsidR="005C3B5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="005C3B5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вакцины защищают лишь от двух известных онкогенных типов данного вируса, но не от многих других опасных подтипов. Таким образом, любая женщина, даже прошедшая вакцинацию, должна регулярно посещать гинеколога и проходить обследования на наличие рака или </w:t>
      </w:r>
      <w:proofErr w:type="spellStart"/>
      <w:r w:rsidR="005C3B5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предрака</w:t>
      </w:r>
      <w:proofErr w:type="spellEnd"/>
      <w:r w:rsidR="005C3B5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шейки матки. </w:t>
      </w:r>
      <w:r w:rsidR="00471B89" w:rsidRPr="009E6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D59C9" w:rsidRPr="009E630A" w:rsidRDefault="00FD59C9" w:rsidP="00FD5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B59" w:rsidRPr="009E630A" w:rsidRDefault="001429B2" w:rsidP="00471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0A">
        <w:rPr>
          <w:rFonts w:ascii="Times New Roman" w:hAnsi="Times New Roman" w:cs="Times New Roman"/>
          <w:sz w:val="24"/>
          <w:szCs w:val="24"/>
        </w:rPr>
        <w:t xml:space="preserve">Узнать больше можно </w:t>
      </w:r>
      <w:r w:rsidR="00FD59C9" w:rsidRPr="009E630A">
        <w:rPr>
          <w:rFonts w:ascii="Times New Roman" w:hAnsi="Times New Roman" w:cs="Times New Roman"/>
          <w:sz w:val="24"/>
          <w:szCs w:val="24"/>
        </w:rPr>
        <w:t>на сайте Благотворительного Фонда развития социальных</w:t>
      </w:r>
      <w:r w:rsidR="00596407" w:rsidRPr="009E63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9E630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45891" w:rsidRPr="009E630A">
          <w:rPr>
            <w:rStyle w:val="a3"/>
            <w:rFonts w:ascii="Times New Roman" w:hAnsi="Times New Roman" w:cs="Times New Roman"/>
            <w:sz w:val="24"/>
            <w:szCs w:val="24"/>
          </w:rPr>
          <w:t>https://www.bfrazvitie.ru/</w:t>
        </w:r>
      </w:hyperlink>
    </w:p>
    <w:sectPr w:rsidR="005C3B59" w:rsidRPr="009E630A" w:rsidSect="00471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27"/>
    <w:rsid w:val="000B1371"/>
    <w:rsid w:val="00137934"/>
    <w:rsid w:val="001429B2"/>
    <w:rsid w:val="00151F43"/>
    <w:rsid w:val="001A4615"/>
    <w:rsid w:val="00471B89"/>
    <w:rsid w:val="00596407"/>
    <w:rsid w:val="005C3B59"/>
    <w:rsid w:val="0079484B"/>
    <w:rsid w:val="007F027F"/>
    <w:rsid w:val="00834747"/>
    <w:rsid w:val="008F2620"/>
    <w:rsid w:val="009760E7"/>
    <w:rsid w:val="009E630A"/>
    <w:rsid w:val="00A45891"/>
    <w:rsid w:val="00C0764B"/>
    <w:rsid w:val="00D47027"/>
    <w:rsid w:val="00E842D3"/>
    <w:rsid w:val="00F179EB"/>
    <w:rsid w:val="00F62935"/>
    <w:rsid w:val="00FD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B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UserDomen5</dc:creator>
  <cp:keywords/>
  <dc:description/>
  <cp:lastModifiedBy>Комлева Елена</cp:lastModifiedBy>
  <cp:revision>12</cp:revision>
  <cp:lastPrinted>2022-03-02T12:00:00Z</cp:lastPrinted>
  <dcterms:created xsi:type="dcterms:W3CDTF">2022-03-02T06:55:00Z</dcterms:created>
  <dcterms:modified xsi:type="dcterms:W3CDTF">2022-03-04T04:47:00Z</dcterms:modified>
</cp:coreProperties>
</file>